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77" w:rsidRPr="0028118C" w:rsidRDefault="00A46677" w:rsidP="00A46677">
      <w:pPr>
        <w:rPr>
          <w:b/>
          <w:sz w:val="24"/>
        </w:rPr>
      </w:pPr>
      <w:r>
        <w:rPr>
          <w:b/>
          <w:sz w:val="24"/>
        </w:rPr>
        <w:t>W</w:t>
      </w:r>
      <w:r w:rsidRPr="0028118C">
        <w:rPr>
          <w:b/>
          <w:sz w:val="24"/>
        </w:rPr>
        <w:t xml:space="preserve"> … GE  TT</w:t>
      </w:r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raumseitig geschlossen, Montageöffnung unten/außen, mit optimierter Innendämmung und thermischer Trennung aus </w:t>
      </w:r>
      <w:r w:rsidR="00451251">
        <w:rPr>
          <w:sz w:val="24"/>
        </w:rPr>
        <w:t>BERO-</w:t>
      </w:r>
      <w:proofErr w:type="spellStart"/>
      <w:r w:rsidR="00451251">
        <w:rPr>
          <w:sz w:val="24"/>
        </w:rPr>
        <w:t>Porozell</w:t>
      </w:r>
      <w:proofErr w:type="spellEnd"/>
      <w:r w:rsidR="00451251">
        <w:rPr>
          <w:sz w:val="24"/>
        </w:rPr>
        <w:t xml:space="preserve"> 031, </w:t>
      </w:r>
      <w:r>
        <w:rPr>
          <w:sz w:val="24"/>
        </w:rPr>
        <w:t>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A46677" w:rsidRPr="00327C97" w:rsidRDefault="00A46677" w:rsidP="00A46677">
      <w:pPr>
        <w:rPr>
          <w:sz w:val="24"/>
          <w:szCs w:val="24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Rollladenkastenbreiten: 30,0 cm, 32,0 cm, 36,5 cm 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A46677" w:rsidRPr="006F18E8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>Hinweis zu den Typenbezeichnungen:</w:t>
      </w:r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W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A46677" w:rsidRPr="006F18E8" w:rsidRDefault="00A46677" w:rsidP="00A46677">
      <w:pPr>
        <w:rPr>
          <w:sz w:val="10"/>
          <w:szCs w:val="10"/>
        </w:rPr>
      </w:pPr>
    </w:p>
    <w:p w:rsidR="00F20252" w:rsidRDefault="00F20252" w:rsidP="00F2025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20252" w:rsidRPr="00B35F01" w:rsidRDefault="00F20252" w:rsidP="00F20252"/>
    <w:p w:rsidR="00F20252" w:rsidRPr="00203F8E" w:rsidRDefault="00F20252" w:rsidP="00F20252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20252" w:rsidRPr="00624C86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20252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F20252" w:rsidRDefault="00F20252" w:rsidP="00F2025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20252" w:rsidRDefault="00F20252" w:rsidP="00F2025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F20252" w:rsidRPr="00203F8E" w:rsidRDefault="00F20252" w:rsidP="00F2025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20252" w:rsidRDefault="00F20252" w:rsidP="00F2025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F20252" w:rsidRPr="00203F8E" w:rsidRDefault="00F20252" w:rsidP="00F2025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20252" w:rsidRDefault="00F20252" w:rsidP="00F2025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F20252" w:rsidRPr="00203F8E" w:rsidRDefault="00F20252" w:rsidP="00F20252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F20252" w:rsidRPr="00203F8E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625A02" w:rsidRPr="00F20252" w:rsidRDefault="00F20252" w:rsidP="00F2025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</w:t>
      </w:r>
      <w:bookmarkStart w:id="0" w:name="_GoBack"/>
      <w:bookmarkEnd w:id="0"/>
      <w:r>
        <w:rPr>
          <w:sz w:val="24"/>
        </w:rPr>
        <w:t>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sectPr w:rsidR="00625A02" w:rsidRPr="00F2025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52" w:rsidRDefault="00F20252" w:rsidP="00F20252">
      <w:r>
        <w:separator/>
      </w:r>
    </w:p>
  </w:endnote>
  <w:endnote w:type="continuationSeparator" w:id="0">
    <w:p w:rsidR="00F20252" w:rsidRDefault="00F20252" w:rsidP="00F2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52" w:rsidRPr="00F20252" w:rsidRDefault="00F20252" w:rsidP="00F20252">
    <w:pPr>
      <w:pStyle w:val="Fuzeile"/>
      <w:jc w:val="right"/>
      <w:rPr>
        <w:sz w:val="16"/>
        <w:szCs w:val="16"/>
      </w:rPr>
    </w:pPr>
    <w:r w:rsidRPr="00F20252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52" w:rsidRDefault="00F20252" w:rsidP="00F20252">
      <w:r>
        <w:separator/>
      </w:r>
    </w:p>
  </w:footnote>
  <w:footnote w:type="continuationSeparator" w:id="0">
    <w:p w:rsidR="00F20252" w:rsidRDefault="00F20252" w:rsidP="00F2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77"/>
    <w:rsid w:val="00451251"/>
    <w:rsid w:val="00625A02"/>
    <w:rsid w:val="00A46677"/>
    <w:rsid w:val="00F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D1A1"/>
  <w15:docId w15:val="{657D4637-B131-4B65-BDB6-612A761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02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2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02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25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2018-12-11T14:30:00Z</dcterms:created>
  <dcterms:modified xsi:type="dcterms:W3CDTF">2021-01-14T10:13:00Z</dcterms:modified>
</cp:coreProperties>
</file>